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D7E" w:rsidRPr="00032D5D" w:rsidRDefault="00A83D7E" w:rsidP="004D4A11">
      <w:pPr>
        <w:pStyle w:val="ListParagraph"/>
        <w:spacing w:after="120" w:line="240" w:lineRule="auto"/>
        <w:ind w:left="0" w:right="-72"/>
        <w:jc w:val="center"/>
        <w:rPr>
          <w:rFonts w:ascii="Segoe UI Semibold" w:hAnsi="Segoe UI Semibold" w:cs="Segoe UI Semibold"/>
          <w:b/>
          <w:noProof/>
          <w:sz w:val="30"/>
          <w:szCs w:val="30"/>
        </w:rPr>
      </w:pPr>
      <w:r w:rsidRPr="00032D5D">
        <w:rPr>
          <w:rFonts w:ascii="Segoe UI Semibold" w:hAnsi="Segoe UI Semibold" w:cs="Segoe UI Semibold"/>
          <w:b/>
          <w:noProof/>
          <w:sz w:val="30"/>
          <w:szCs w:val="30"/>
        </w:rPr>
        <w:t>C</w:t>
      </w:r>
      <w:r w:rsidR="008C3B61" w:rsidRPr="00032D5D">
        <w:rPr>
          <w:rFonts w:ascii="Segoe UI Semibold" w:hAnsi="Segoe UI Semibold" w:cs="Segoe UI Semibold"/>
          <w:b/>
          <w:noProof/>
          <w:sz w:val="30"/>
          <w:szCs w:val="30"/>
        </w:rPr>
        <w:t>ountry</w:t>
      </w:r>
      <w:r w:rsidRPr="00032D5D">
        <w:rPr>
          <w:rFonts w:ascii="Segoe UI Semibold" w:hAnsi="Segoe UI Semibold" w:cs="Segoe UI Semibold"/>
          <w:b/>
          <w:noProof/>
          <w:sz w:val="30"/>
          <w:szCs w:val="30"/>
        </w:rPr>
        <w:t xml:space="preserve"> Store Auction </w:t>
      </w:r>
      <w:r w:rsidR="004D4A11" w:rsidRPr="00032D5D">
        <w:rPr>
          <w:rFonts w:ascii="Segoe UI Semibold" w:hAnsi="Segoe UI Semibold" w:cs="Segoe UI Semibold"/>
          <w:b/>
          <w:noProof/>
          <w:sz w:val="30"/>
          <w:szCs w:val="30"/>
        </w:rPr>
        <w:t xml:space="preserve">&amp; </w:t>
      </w:r>
      <w:r w:rsidRPr="00032D5D">
        <w:rPr>
          <w:rFonts w:ascii="Segoe UI Semibold" w:hAnsi="Segoe UI Semibold" w:cs="Segoe UI Semibold"/>
          <w:b/>
          <w:noProof/>
          <w:sz w:val="30"/>
          <w:szCs w:val="30"/>
        </w:rPr>
        <w:t>Free Health Screening Fair</w:t>
      </w:r>
      <w:bookmarkStart w:id="0" w:name="_GoBack"/>
      <w:bookmarkEnd w:id="0"/>
    </w:p>
    <w:p w:rsidR="000E7D2B" w:rsidRPr="00032D5D" w:rsidRDefault="000E7D2B" w:rsidP="000E7D2B">
      <w:pPr>
        <w:pStyle w:val="ListParagraph"/>
        <w:ind w:left="0"/>
        <w:jc w:val="center"/>
        <w:rPr>
          <w:b/>
        </w:rPr>
      </w:pPr>
      <w:r w:rsidRPr="00032D5D">
        <w:rPr>
          <w:b/>
        </w:rPr>
        <w:t>The Blind &amp; Visually Impaired Center of Monterey County</w:t>
      </w:r>
    </w:p>
    <w:p w:rsidR="000E7D2B" w:rsidRPr="00032D5D" w:rsidRDefault="000E7D2B" w:rsidP="000E7D2B">
      <w:pPr>
        <w:pStyle w:val="ListParagraph"/>
        <w:ind w:left="0"/>
        <w:jc w:val="center"/>
        <w:rPr>
          <w:b/>
        </w:rPr>
      </w:pPr>
      <w:r w:rsidRPr="00032D5D">
        <w:rPr>
          <w:b/>
        </w:rPr>
        <w:t>225 Laurel Ave, Pacific Grove</w:t>
      </w:r>
    </w:p>
    <w:p w:rsidR="00A83D7E" w:rsidRPr="00032D5D" w:rsidRDefault="00A83D7E" w:rsidP="004D4A11">
      <w:pPr>
        <w:pStyle w:val="ListParagraph"/>
        <w:ind w:left="0"/>
        <w:jc w:val="center"/>
        <w:rPr>
          <w:b/>
          <w:sz w:val="26"/>
          <w:szCs w:val="26"/>
        </w:rPr>
      </w:pPr>
      <w:r w:rsidRPr="00032D5D">
        <w:rPr>
          <w:b/>
          <w:sz w:val="26"/>
          <w:szCs w:val="26"/>
        </w:rPr>
        <w:t xml:space="preserve">Saturday, </w:t>
      </w:r>
      <w:r w:rsidR="008C3B61" w:rsidRPr="00032D5D">
        <w:rPr>
          <w:b/>
          <w:sz w:val="26"/>
          <w:szCs w:val="26"/>
        </w:rPr>
        <w:t>October 28, 2017</w:t>
      </w:r>
    </w:p>
    <w:p w:rsidR="00A83D7E" w:rsidRPr="00032D5D" w:rsidRDefault="00A83D7E" w:rsidP="004D4A11">
      <w:pPr>
        <w:pStyle w:val="ListParagraph"/>
        <w:ind w:left="0"/>
        <w:jc w:val="center"/>
        <w:rPr>
          <w:b/>
          <w:sz w:val="26"/>
          <w:szCs w:val="26"/>
        </w:rPr>
      </w:pPr>
      <w:r w:rsidRPr="00032D5D">
        <w:rPr>
          <w:b/>
          <w:sz w:val="26"/>
          <w:szCs w:val="26"/>
        </w:rPr>
        <w:t>10:00 a.m. – 2:00 p.m.</w:t>
      </w:r>
    </w:p>
    <w:p w:rsidR="00A0352B" w:rsidRPr="00032D5D" w:rsidRDefault="00A0352B" w:rsidP="004D4A11">
      <w:pPr>
        <w:pStyle w:val="ListParagraph"/>
        <w:ind w:left="0"/>
        <w:jc w:val="center"/>
        <w:rPr>
          <w:b/>
        </w:rPr>
      </w:pPr>
      <w:r w:rsidRPr="00032D5D">
        <w:rPr>
          <w:b/>
        </w:rPr>
        <w:t>Free Admission</w:t>
      </w:r>
    </w:p>
    <w:p w:rsidR="00A83D7E" w:rsidRPr="00032D5D" w:rsidRDefault="00A83D7E" w:rsidP="00032D5D">
      <w:pPr>
        <w:spacing w:after="240" w:line="23" w:lineRule="atLeast"/>
        <w:rPr>
          <w:rFonts w:asciiTheme="minorHAnsi" w:hAnsiTheme="minorHAnsi" w:cstheme="minorHAnsi"/>
          <w:sz w:val="22"/>
          <w:szCs w:val="22"/>
        </w:rPr>
      </w:pPr>
      <w:r w:rsidRPr="00032D5D">
        <w:rPr>
          <w:rFonts w:asciiTheme="minorHAnsi" w:hAnsiTheme="minorHAnsi" w:cstheme="minorHAnsi"/>
          <w:b/>
          <w:sz w:val="22"/>
          <w:szCs w:val="22"/>
        </w:rPr>
        <w:t xml:space="preserve">The Blind &amp; Visually Impaired Center (BVIC) is excited to announce we will </w:t>
      </w:r>
      <w:r w:rsidR="008C3B61" w:rsidRPr="00032D5D">
        <w:rPr>
          <w:rFonts w:asciiTheme="minorHAnsi" w:hAnsiTheme="minorHAnsi" w:cstheme="minorHAnsi"/>
          <w:b/>
          <w:sz w:val="22"/>
          <w:szCs w:val="22"/>
        </w:rPr>
        <w:t>offer a</w:t>
      </w:r>
      <w:r w:rsidRPr="00032D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902EE" w:rsidRPr="00032D5D">
        <w:rPr>
          <w:rFonts w:asciiTheme="minorHAnsi" w:hAnsiTheme="minorHAnsi" w:cstheme="minorHAnsi"/>
          <w:b/>
          <w:sz w:val="22"/>
          <w:szCs w:val="22"/>
        </w:rPr>
        <w:t>Health</w:t>
      </w:r>
      <w:r w:rsidRPr="00032D5D">
        <w:rPr>
          <w:rFonts w:asciiTheme="minorHAnsi" w:hAnsiTheme="minorHAnsi" w:cstheme="minorHAnsi"/>
          <w:b/>
          <w:sz w:val="22"/>
          <w:szCs w:val="22"/>
        </w:rPr>
        <w:t xml:space="preserve"> Screening Fair</w:t>
      </w:r>
      <w:r w:rsidR="008C3B61" w:rsidRPr="00032D5D">
        <w:rPr>
          <w:rFonts w:asciiTheme="minorHAnsi" w:hAnsiTheme="minorHAnsi" w:cstheme="minorHAnsi"/>
          <w:sz w:val="22"/>
          <w:szCs w:val="22"/>
        </w:rPr>
        <w:t xml:space="preserve"> as part of </w:t>
      </w:r>
      <w:r w:rsidRPr="00032D5D">
        <w:rPr>
          <w:rFonts w:asciiTheme="minorHAnsi" w:hAnsiTheme="minorHAnsi" w:cstheme="minorHAnsi"/>
          <w:sz w:val="22"/>
          <w:szCs w:val="22"/>
        </w:rPr>
        <w:t>our annual fundraising event</w:t>
      </w:r>
      <w:r w:rsidR="008C3B61" w:rsidRPr="00032D5D">
        <w:rPr>
          <w:rFonts w:asciiTheme="minorHAnsi" w:hAnsiTheme="minorHAnsi" w:cstheme="minorHAnsi"/>
          <w:sz w:val="22"/>
          <w:szCs w:val="22"/>
        </w:rPr>
        <w:t xml:space="preserve">, </w:t>
      </w:r>
      <w:r w:rsidR="008C3B61" w:rsidRPr="001E6CC7">
        <w:rPr>
          <w:rFonts w:asciiTheme="minorHAnsi" w:hAnsiTheme="minorHAnsi" w:cstheme="minorHAnsi"/>
          <w:b/>
          <w:sz w:val="22"/>
          <w:szCs w:val="22"/>
        </w:rPr>
        <w:t>Country Store Auction</w:t>
      </w:r>
      <w:r w:rsidRPr="00032D5D">
        <w:rPr>
          <w:rFonts w:asciiTheme="minorHAnsi" w:hAnsiTheme="minorHAnsi" w:cstheme="minorHAnsi"/>
          <w:sz w:val="22"/>
          <w:szCs w:val="22"/>
        </w:rPr>
        <w:t>. BVIC provides</w:t>
      </w:r>
      <w:r w:rsidR="00A928DA" w:rsidRPr="00032D5D">
        <w:rPr>
          <w:rFonts w:asciiTheme="minorHAnsi" w:hAnsiTheme="minorHAnsi" w:cstheme="minorHAnsi"/>
          <w:sz w:val="22"/>
          <w:szCs w:val="22"/>
        </w:rPr>
        <w:t xml:space="preserve"> many</w:t>
      </w:r>
      <w:r w:rsidRPr="00032D5D">
        <w:rPr>
          <w:rFonts w:asciiTheme="minorHAnsi" w:hAnsiTheme="minorHAnsi" w:cstheme="minorHAnsi"/>
          <w:sz w:val="22"/>
          <w:szCs w:val="22"/>
        </w:rPr>
        <w:t xml:space="preserve"> free services which help people adju</w:t>
      </w:r>
      <w:r w:rsidR="00EB4279" w:rsidRPr="00032D5D">
        <w:rPr>
          <w:rFonts w:asciiTheme="minorHAnsi" w:hAnsiTheme="minorHAnsi" w:cstheme="minorHAnsi"/>
          <w:sz w:val="22"/>
          <w:szCs w:val="22"/>
        </w:rPr>
        <w:t>st to vision loss and learn</w:t>
      </w:r>
      <w:r w:rsidRPr="00032D5D">
        <w:rPr>
          <w:rFonts w:asciiTheme="minorHAnsi" w:hAnsiTheme="minorHAnsi" w:cstheme="minorHAnsi"/>
          <w:sz w:val="22"/>
          <w:szCs w:val="22"/>
        </w:rPr>
        <w:t xml:space="preserve"> skills for </w:t>
      </w:r>
      <w:r w:rsidR="00EB4279" w:rsidRPr="00032D5D">
        <w:rPr>
          <w:rFonts w:asciiTheme="minorHAnsi" w:hAnsiTheme="minorHAnsi" w:cstheme="minorHAnsi"/>
          <w:sz w:val="22"/>
          <w:szCs w:val="22"/>
        </w:rPr>
        <w:t xml:space="preserve">safely </w:t>
      </w:r>
      <w:r w:rsidRPr="00032D5D">
        <w:rPr>
          <w:rFonts w:asciiTheme="minorHAnsi" w:hAnsiTheme="minorHAnsi" w:cstheme="minorHAnsi"/>
          <w:sz w:val="22"/>
          <w:szCs w:val="22"/>
        </w:rPr>
        <w:t xml:space="preserve">maintaining their independence. </w:t>
      </w:r>
    </w:p>
    <w:p w:rsidR="00A83D7E" w:rsidRPr="00032D5D" w:rsidRDefault="00A83D7E" w:rsidP="00032D5D">
      <w:pPr>
        <w:spacing w:after="240" w:line="23" w:lineRule="atLeast"/>
        <w:rPr>
          <w:rFonts w:asciiTheme="minorHAnsi" w:hAnsiTheme="minorHAnsi" w:cstheme="minorHAnsi"/>
          <w:sz w:val="22"/>
          <w:szCs w:val="22"/>
        </w:rPr>
      </w:pPr>
      <w:r w:rsidRPr="00032D5D">
        <w:rPr>
          <w:rFonts w:asciiTheme="minorHAnsi" w:hAnsiTheme="minorHAnsi" w:cstheme="minorHAnsi"/>
          <w:sz w:val="22"/>
          <w:szCs w:val="22"/>
        </w:rPr>
        <w:t xml:space="preserve">The event will feature: homemade </w:t>
      </w:r>
      <w:r w:rsidR="001E6CC7">
        <w:rPr>
          <w:rFonts w:asciiTheme="minorHAnsi" w:hAnsiTheme="minorHAnsi" w:cstheme="minorHAnsi"/>
          <w:sz w:val="22"/>
          <w:szCs w:val="22"/>
        </w:rPr>
        <w:t>yummies, craft</w:t>
      </w:r>
      <w:r w:rsidR="00CF547E">
        <w:rPr>
          <w:rFonts w:asciiTheme="minorHAnsi" w:hAnsiTheme="minorHAnsi" w:cstheme="minorHAnsi"/>
          <w:sz w:val="22"/>
          <w:szCs w:val="22"/>
        </w:rPr>
        <w:t xml:space="preserve"> sale</w:t>
      </w:r>
      <w:r w:rsidRPr="00032D5D">
        <w:rPr>
          <w:rFonts w:asciiTheme="minorHAnsi" w:hAnsiTheme="minorHAnsi" w:cstheme="minorHAnsi"/>
          <w:sz w:val="22"/>
          <w:szCs w:val="22"/>
        </w:rPr>
        <w:t>, a silent auction,</w:t>
      </w:r>
      <w:r w:rsidR="005E1A48" w:rsidRPr="00032D5D">
        <w:rPr>
          <w:rFonts w:asciiTheme="minorHAnsi" w:hAnsiTheme="minorHAnsi" w:cstheme="minorHAnsi"/>
          <w:sz w:val="22"/>
          <w:szCs w:val="22"/>
        </w:rPr>
        <w:t xml:space="preserve"> </w:t>
      </w:r>
      <w:r w:rsidRPr="00032D5D">
        <w:rPr>
          <w:rFonts w:asciiTheme="minorHAnsi" w:hAnsiTheme="minorHAnsi" w:cstheme="minorHAnsi"/>
          <w:sz w:val="22"/>
          <w:szCs w:val="22"/>
        </w:rPr>
        <w:t xml:space="preserve">and the Lions Clubs A.J. Robinson Mobile </w:t>
      </w:r>
      <w:r w:rsidR="008C3B61" w:rsidRPr="00032D5D">
        <w:rPr>
          <w:rFonts w:asciiTheme="minorHAnsi" w:hAnsiTheme="minorHAnsi" w:cstheme="minorHAnsi"/>
          <w:sz w:val="22"/>
          <w:szCs w:val="22"/>
        </w:rPr>
        <w:t xml:space="preserve">Health </w:t>
      </w:r>
      <w:r w:rsidRPr="00032D5D">
        <w:rPr>
          <w:rFonts w:asciiTheme="minorHAnsi" w:hAnsiTheme="minorHAnsi" w:cstheme="minorHAnsi"/>
          <w:sz w:val="22"/>
          <w:szCs w:val="22"/>
        </w:rPr>
        <w:t xml:space="preserve">Screening Unit. </w:t>
      </w:r>
      <w:r w:rsidR="002902EE" w:rsidRPr="00032D5D">
        <w:rPr>
          <w:rFonts w:asciiTheme="minorHAnsi" w:hAnsiTheme="minorHAnsi" w:cstheme="minorHAnsi"/>
          <w:sz w:val="22"/>
          <w:szCs w:val="22"/>
        </w:rPr>
        <w:t xml:space="preserve">A crafts sale will feature ceramics made by our clients who are visually impaired, along with sweet treats and other items. </w:t>
      </w:r>
      <w:r w:rsidR="002902EE" w:rsidRPr="00032D5D">
        <w:rPr>
          <w:rFonts w:asciiTheme="minorHAnsi" w:hAnsiTheme="minorHAnsi" w:cstheme="minorHAnsi"/>
          <w:b/>
          <w:sz w:val="22"/>
          <w:szCs w:val="22"/>
        </w:rPr>
        <w:t xml:space="preserve">A silent auction will showcase the tremendous support of </w:t>
      </w:r>
      <w:r w:rsidR="007D09AE" w:rsidRPr="00032D5D">
        <w:rPr>
          <w:rFonts w:asciiTheme="minorHAnsi" w:hAnsiTheme="minorHAnsi" w:cstheme="minorHAnsi"/>
          <w:b/>
          <w:sz w:val="22"/>
          <w:szCs w:val="22"/>
        </w:rPr>
        <w:t xml:space="preserve">donations from </w:t>
      </w:r>
      <w:r w:rsidR="002902EE" w:rsidRPr="00032D5D">
        <w:rPr>
          <w:rFonts w:asciiTheme="minorHAnsi" w:hAnsiTheme="minorHAnsi" w:cstheme="minorHAnsi"/>
          <w:b/>
          <w:sz w:val="22"/>
          <w:szCs w:val="22"/>
        </w:rPr>
        <w:t>our local</w:t>
      </w:r>
      <w:r w:rsidR="007D09AE" w:rsidRPr="00032D5D">
        <w:rPr>
          <w:rFonts w:asciiTheme="minorHAnsi" w:hAnsiTheme="minorHAnsi" w:cstheme="minorHAnsi"/>
          <w:b/>
          <w:sz w:val="22"/>
          <w:szCs w:val="22"/>
        </w:rPr>
        <w:t xml:space="preserve"> community.</w:t>
      </w:r>
      <w:r w:rsidR="002902EE" w:rsidRPr="00032D5D">
        <w:rPr>
          <w:rFonts w:asciiTheme="minorHAnsi" w:hAnsiTheme="minorHAnsi" w:cstheme="minorHAnsi"/>
          <w:sz w:val="22"/>
          <w:szCs w:val="22"/>
        </w:rPr>
        <w:t xml:space="preserve"> The health fair will screen for vision, diabetes, hearing, blood pressure and body mass index.</w:t>
      </w:r>
    </w:p>
    <w:p w:rsidR="004D4A11" w:rsidRDefault="00A83D7E" w:rsidP="00032D5D">
      <w:pPr>
        <w:spacing w:after="240" w:line="23" w:lineRule="atLeast"/>
        <w:rPr>
          <w:rFonts w:asciiTheme="minorHAnsi" w:hAnsiTheme="minorHAnsi" w:cstheme="minorHAnsi"/>
          <w:sz w:val="22"/>
          <w:szCs w:val="22"/>
        </w:rPr>
      </w:pPr>
      <w:r w:rsidRPr="00032D5D">
        <w:rPr>
          <w:rFonts w:asciiTheme="minorHAnsi" w:hAnsiTheme="minorHAnsi" w:cstheme="minorHAnsi"/>
          <w:sz w:val="22"/>
          <w:szCs w:val="22"/>
        </w:rPr>
        <w:t>It promises to be a fun day with light refreshments, entertainment and wonderful company</w:t>
      </w:r>
      <w:r w:rsidR="001D282A" w:rsidRPr="00032D5D">
        <w:rPr>
          <w:rFonts w:asciiTheme="minorHAnsi" w:hAnsiTheme="minorHAnsi" w:cstheme="minorHAnsi"/>
          <w:sz w:val="22"/>
          <w:szCs w:val="22"/>
        </w:rPr>
        <w:t xml:space="preserve">. </w:t>
      </w:r>
      <w:r w:rsidRPr="00032D5D">
        <w:rPr>
          <w:rFonts w:asciiTheme="minorHAnsi" w:hAnsiTheme="minorHAnsi" w:cstheme="minorHAnsi"/>
          <w:sz w:val="22"/>
          <w:szCs w:val="22"/>
        </w:rPr>
        <w:t>Of course</w:t>
      </w:r>
      <w:r w:rsidR="00032D5D">
        <w:rPr>
          <w:rFonts w:asciiTheme="minorHAnsi" w:hAnsiTheme="minorHAnsi" w:cstheme="minorHAnsi"/>
          <w:sz w:val="22"/>
          <w:szCs w:val="22"/>
        </w:rPr>
        <w:t>,</w:t>
      </w:r>
      <w:r w:rsidRPr="00032D5D">
        <w:rPr>
          <w:rFonts w:asciiTheme="minorHAnsi" w:hAnsiTheme="minorHAnsi" w:cstheme="minorHAnsi"/>
          <w:sz w:val="22"/>
          <w:szCs w:val="22"/>
        </w:rPr>
        <w:t xml:space="preserve"> staff will be available to answer questions about our services to the visually impaired community.</w:t>
      </w:r>
      <w:r w:rsidR="004D4A11" w:rsidRPr="00032D5D">
        <w:rPr>
          <w:rFonts w:asciiTheme="minorHAnsi" w:hAnsiTheme="minorHAnsi" w:cstheme="minorHAnsi"/>
          <w:sz w:val="22"/>
          <w:szCs w:val="22"/>
        </w:rPr>
        <w:t xml:space="preserve"> All proceeds from this event benefit </w:t>
      </w:r>
      <w:r w:rsidR="008C3B61" w:rsidRPr="00032D5D">
        <w:rPr>
          <w:rFonts w:asciiTheme="minorHAnsi" w:hAnsiTheme="minorHAnsi" w:cstheme="minorHAnsi"/>
          <w:sz w:val="22"/>
          <w:szCs w:val="22"/>
        </w:rPr>
        <w:t xml:space="preserve">visually impaired </w:t>
      </w:r>
      <w:r w:rsidR="004D4A11" w:rsidRPr="00032D5D">
        <w:rPr>
          <w:rFonts w:asciiTheme="minorHAnsi" w:hAnsiTheme="minorHAnsi" w:cstheme="minorHAnsi"/>
          <w:sz w:val="22"/>
          <w:szCs w:val="22"/>
        </w:rPr>
        <w:t xml:space="preserve">residents </w:t>
      </w:r>
      <w:r w:rsidR="00CF547E">
        <w:rPr>
          <w:rFonts w:asciiTheme="minorHAnsi" w:hAnsiTheme="minorHAnsi" w:cstheme="minorHAnsi"/>
          <w:sz w:val="22"/>
          <w:szCs w:val="22"/>
        </w:rPr>
        <w:t xml:space="preserve">of </w:t>
      </w:r>
      <w:r w:rsidR="00CF547E" w:rsidRPr="00032D5D">
        <w:rPr>
          <w:rFonts w:asciiTheme="minorHAnsi" w:hAnsiTheme="minorHAnsi" w:cstheme="minorHAnsi"/>
          <w:sz w:val="22"/>
          <w:szCs w:val="22"/>
        </w:rPr>
        <w:t xml:space="preserve">Monterey County </w:t>
      </w:r>
      <w:r w:rsidR="004D4A11" w:rsidRPr="00032D5D">
        <w:rPr>
          <w:rFonts w:asciiTheme="minorHAnsi" w:hAnsiTheme="minorHAnsi" w:cstheme="minorHAnsi"/>
          <w:sz w:val="22"/>
          <w:szCs w:val="22"/>
        </w:rPr>
        <w:t>and help us to provide services that help people adapt to the loss of sight.</w:t>
      </w:r>
    </w:p>
    <w:p w:rsidR="00CF547E" w:rsidRPr="00032D5D" w:rsidRDefault="00CF547E" w:rsidP="00032D5D">
      <w:pPr>
        <w:spacing w:after="240" w:line="23" w:lineRule="atLeast"/>
        <w:rPr>
          <w:rFonts w:asciiTheme="minorHAnsi" w:hAnsiTheme="minorHAnsi" w:cstheme="minorHAnsi"/>
          <w:sz w:val="22"/>
          <w:szCs w:val="22"/>
        </w:rPr>
      </w:pPr>
      <w:r w:rsidRPr="00CF547E">
        <w:rPr>
          <w:rFonts w:asciiTheme="minorHAnsi" w:hAnsiTheme="minorHAnsi" w:cstheme="minorHAnsi"/>
          <w:b/>
          <w:i/>
          <w:sz w:val="22"/>
          <w:szCs w:val="22"/>
        </w:rPr>
        <w:t>“Thanks to the support, skills and assistive devices I received at BVIC, even though I am legally blind, I am able to continue my love of sewing! BVIC gave me back my life. I can’t thank them enough.”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Client quote</w:t>
      </w:r>
    </w:p>
    <w:p w:rsidR="00A83D7E" w:rsidRPr="00032D5D" w:rsidRDefault="00A83D7E" w:rsidP="00032D5D">
      <w:pPr>
        <w:spacing w:after="240" w:line="23" w:lineRule="atLeast"/>
        <w:rPr>
          <w:b/>
          <w:sz w:val="22"/>
          <w:szCs w:val="22"/>
        </w:rPr>
      </w:pPr>
      <w:r w:rsidRPr="00032D5D">
        <w:rPr>
          <w:b/>
          <w:sz w:val="22"/>
          <w:szCs w:val="22"/>
        </w:rPr>
        <w:t>Here’s how you can help:</w:t>
      </w:r>
    </w:p>
    <w:p w:rsidR="00A83D7E" w:rsidRPr="00032D5D" w:rsidRDefault="00A83D7E" w:rsidP="00032D5D">
      <w:pPr>
        <w:pStyle w:val="ListParagraph"/>
        <w:numPr>
          <w:ilvl w:val="0"/>
          <w:numId w:val="1"/>
        </w:numPr>
        <w:spacing w:after="240" w:line="23" w:lineRule="atLeast"/>
        <w:ind w:left="540"/>
        <w:rPr>
          <w:sz w:val="22"/>
          <w:szCs w:val="22"/>
        </w:rPr>
      </w:pPr>
      <w:r w:rsidRPr="00032D5D">
        <w:rPr>
          <w:sz w:val="22"/>
          <w:szCs w:val="22"/>
        </w:rPr>
        <w:t xml:space="preserve">Please consider contributing an item or service for our </w:t>
      </w:r>
      <w:r w:rsidR="004D4A11" w:rsidRPr="00032D5D">
        <w:rPr>
          <w:sz w:val="22"/>
          <w:szCs w:val="22"/>
        </w:rPr>
        <w:t xml:space="preserve">silent </w:t>
      </w:r>
      <w:r w:rsidRPr="00032D5D">
        <w:rPr>
          <w:sz w:val="22"/>
          <w:szCs w:val="22"/>
        </w:rPr>
        <w:t>auction</w:t>
      </w:r>
      <w:r w:rsidR="00A0352B" w:rsidRPr="00032D5D">
        <w:rPr>
          <w:sz w:val="22"/>
          <w:szCs w:val="22"/>
        </w:rPr>
        <w:t>.</w:t>
      </w:r>
    </w:p>
    <w:p w:rsidR="00EB4279" w:rsidRPr="00032D5D" w:rsidRDefault="00EB4279" w:rsidP="00032D5D">
      <w:pPr>
        <w:pStyle w:val="ListParagraph"/>
        <w:numPr>
          <w:ilvl w:val="0"/>
          <w:numId w:val="1"/>
        </w:numPr>
        <w:spacing w:after="240" w:line="23" w:lineRule="atLeast"/>
        <w:ind w:left="540"/>
        <w:rPr>
          <w:sz w:val="22"/>
          <w:szCs w:val="22"/>
        </w:rPr>
      </w:pPr>
      <w:r w:rsidRPr="00032D5D">
        <w:rPr>
          <w:sz w:val="22"/>
          <w:szCs w:val="22"/>
        </w:rPr>
        <w:t xml:space="preserve">Become a Visionary Sponsor </w:t>
      </w:r>
      <w:r w:rsidR="001E6CC7">
        <w:rPr>
          <w:sz w:val="22"/>
          <w:szCs w:val="22"/>
        </w:rPr>
        <w:t>with a donation of</w:t>
      </w:r>
      <w:r w:rsidRPr="00032D5D">
        <w:rPr>
          <w:sz w:val="22"/>
          <w:szCs w:val="22"/>
        </w:rPr>
        <w:t>:</w:t>
      </w:r>
    </w:p>
    <w:p w:rsidR="00032D5D" w:rsidRPr="00CF547E" w:rsidRDefault="00334A07" w:rsidP="00CF547E">
      <w:pPr>
        <w:spacing w:after="240" w:line="23" w:lineRule="atLeast"/>
        <w:ind w:left="1080"/>
        <w:rPr>
          <w:sz w:val="22"/>
          <w:szCs w:val="22"/>
        </w:rPr>
      </w:pPr>
      <w:r w:rsidRPr="00032D5D">
        <w:rPr>
          <w:sz w:val="22"/>
          <w:szCs w:val="22"/>
        </w:rPr>
        <w:sym w:font="Symbol" w:char="F0F0"/>
      </w:r>
      <w:r w:rsidR="001E6CC7">
        <w:rPr>
          <w:color w:val="1A1918"/>
          <w:spacing w:val="-6"/>
          <w:sz w:val="22"/>
          <w:szCs w:val="22"/>
        </w:rPr>
        <w:t xml:space="preserve">  $1,0</w:t>
      </w:r>
      <w:r w:rsidRPr="00032D5D">
        <w:rPr>
          <w:color w:val="1A1918"/>
          <w:spacing w:val="-6"/>
          <w:sz w:val="22"/>
          <w:szCs w:val="22"/>
        </w:rPr>
        <w:t>00</w:t>
      </w:r>
      <w:r w:rsidR="001E6CC7">
        <w:rPr>
          <w:color w:val="1A1918"/>
          <w:spacing w:val="-6"/>
          <w:sz w:val="22"/>
          <w:szCs w:val="22"/>
        </w:rPr>
        <w:t xml:space="preserve">          </w:t>
      </w:r>
      <w:r w:rsidR="001E6CC7" w:rsidRPr="00032D5D">
        <w:rPr>
          <w:sz w:val="22"/>
          <w:szCs w:val="22"/>
        </w:rPr>
        <w:sym w:font="Symbol" w:char="F0F0"/>
      </w:r>
      <w:r w:rsidR="001E6CC7">
        <w:rPr>
          <w:color w:val="1A1918"/>
          <w:spacing w:val="-6"/>
          <w:sz w:val="22"/>
          <w:szCs w:val="22"/>
        </w:rPr>
        <w:t xml:space="preserve">  $75</w:t>
      </w:r>
      <w:r w:rsidR="001E6CC7" w:rsidRPr="00032D5D">
        <w:rPr>
          <w:color w:val="1A1918"/>
          <w:spacing w:val="-6"/>
          <w:sz w:val="22"/>
          <w:szCs w:val="22"/>
        </w:rPr>
        <w:t>0</w:t>
      </w:r>
      <w:r w:rsidR="001E6CC7">
        <w:rPr>
          <w:color w:val="1A1918"/>
          <w:spacing w:val="-6"/>
          <w:sz w:val="22"/>
          <w:szCs w:val="22"/>
        </w:rPr>
        <w:t xml:space="preserve">          </w:t>
      </w:r>
      <w:r w:rsidRPr="00032D5D">
        <w:rPr>
          <w:sz w:val="22"/>
          <w:szCs w:val="22"/>
        </w:rPr>
        <w:sym w:font="Symbol" w:char="F0F0"/>
      </w:r>
      <w:r w:rsidR="001E6CC7">
        <w:rPr>
          <w:color w:val="1A1918"/>
          <w:spacing w:val="-6"/>
          <w:sz w:val="22"/>
          <w:szCs w:val="22"/>
        </w:rPr>
        <w:t xml:space="preserve">  $500          </w:t>
      </w:r>
      <w:r w:rsidRPr="00032D5D">
        <w:rPr>
          <w:sz w:val="22"/>
          <w:szCs w:val="22"/>
        </w:rPr>
        <w:sym w:font="Symbol" w:char="F0F0"/>
      </w:r>
      <w:r w:rsidR="001E6CC7">
        <w:rPr>
          <w:color w:val="1A1918"/>
          <w:spacing w:val="-6"/>
          <w:sz w:val="22"/>
          <w:szCs w:val="22"/>
        </w:rPr>
        <w:t xml:space="preserve">  $250         </w:t>
      </w:r>
      <w:r w:rsidR="001E6CC7" w:rsidRPr="00032D5D">
        <w:rPr>
          <w:sz w:val="22"/>
          <w:szCs w:val="22"/>
        </w:rPr>
        <w:sym w:font="Symbol" w:char="F0F0"/>
      </w:r>
      <w:r w:rsidR="001E6CC7">
        <w:rPr>
          <w:color w:val="1A1918"/>
          <w:spacing w:val="-6"/>
          <w:sz w:val="22"/>
          <w:szCs w:val="22"/>
        </w:rPr>
        <w:t xml:space="preserve">  $125           </w:t>
      </w:r>
      <w:r w:rsidR="00032D5D" w:rsidRPr="00032D5D">
        <w:rPr>
          <w:sz w:val="22"/>
          <w:szCs w:val="22"/>
        </w:rPr>
        <w:sym w:font="Symbol" w:char="F0F0"/>
      </w:r>
      <w:r w:rsidR="00032D5D" w:rsidRPr="00032D5D">
        <w:rPr>
          <w:color w:val="1A1918"/>
          <w:spacing w:val="-6"/>
          <w:sz w:val="22"/>
          <w:szCs w:val="22"/>
        </w:rPr>
        <w:t xml:space="preserve"> </w:t>
      </w:r>
      <w:r w:rsidR="00032D5D">
        <w:rPr>
          <w:color w:val="1A1918"/>
          <w:spacing w:val="-6"/>
          <w:sz w:val="22"/>
          <w:szCs w:val="22"/>
        </w:rPr>
        <w:t xml:space="preserve"> </w:t>
      </w:r>
      <w:r w:rsidR="00EB4279" w:rsidRPr="00032D5D">
        <w:rPr>
          <w:sz w:val="22"/>
          <w:szCs w:val="22"/>
        </w:rPr>
        <w:t>O</w:t>
      </w:r>
      <w:r w:rsidR="00032D5D">
        <w:rPr>
          <w:sz w:val="22"/>
          <w:szCs w:val="22"/>
        </w:rPr>
        <w:t xml:space="preserve">ther   </w:t>
      </w:r>
      <w:r w:rsidR="00EB4279" w:rsidRPr="00032D5D">
        <w:rPr>
          <w:sz w:val="22"/>
          <w:szCs w:val="22"/>
        </w:rPr>
        <w:t>$__________</w:t>
      </w:r>
    </w:p>
    <w:p w:rsidR="004D4A11" w:rsidRPr="00032D5D" w:rsidRDefault="00CF547E" w:rsidP="00032D5D">
      <w:pPr>
        <w:pStyle w:val="ListParagraph"/>
        <w:numPr>
          <w:ilvl w:val="0"/>
          <w:numId w:val="1"/>
        </w:numPr>
        <w:spacing w:after="240" w:line="23" w:lineRule="atLeast"/>
        <w:ind w:left="540"/>
        <w:rPr>
          <w:sz w:val="22"/>
          <w:szCs w:val="22"/>
        </w:rPr>
      </w:pPr>
      <w:r>
        <w:rPr>
          <w:sz w:val="22"/>
          <w:szCs w:val="22"/>
        </w:rPr>
        <w:t>L</w:t>
      </w:r>
      <w:r w:rsidR="004D4A11" w:rsidRPr="00032D5D">
        <w:rPr>
          <w:sz w:val="22"/>
          <w:szCs w:val="22"/>
        </w:rPr>
        <w:t>et others know about this worthwhil</w:t>
      </w:r>
      <w:r w:rsidR="00837C0C" w:rsidRPr="00032D5D">
        <w:rPr>
          <w:sz w:val="22"/>
          <w:szCs w:val="22"/>
        </w:rPr>
        <w:t>e fundraiser</w:t>
      </w:r>
      <w:r w:rsidR="00A0352B" w:rsidRPr="00032D5D">
        <w:rPr>
          <w:sz w:val="22"/>
          <w:szCs w:val="22"/>
        </w:rPr>
        <w:t xml:space="preserve"> and health fair</w:t>
      </w:r>
      <w:r w:rsidR="00EB4279" w:rsidRPr="00032D5D">
        <w:rPr>
          <w:sz w:val="22"/>
          <w:szCs w:val="22"/>
        </w:rPr>
        <w:t>.</w:t>
      </w:r>
    </w:p>
    <w:p w:rsidR="00A83D7E" w:rsidRPr="00032D5D" w:rsidRDefault="00A83D7E" w:rsidP="00032D5D">
      <w:pPr>
        <w:pStyle w:val="ListParagraph"/>
        <w:numPr>
          <w:ilvl w:val="0"/>
          <w:numId w:val="1"/>
        </w:numPr>
        <w:spacing w:after="240" w:line="23" w:lineRule="atLeast"/>
        <w:ind w:left="540"/>
        <w:rPr>
          <w:sz w:val="22"/>
          <w:szCs w:val="22"/>
        </w:rPr>
      </w:pPr>
      <w:r w:rsidRPr="00032D5D">
        <w:rPr>
          <w:sz w:val="22"/>
          <w:szCs w:val="22"/>
        </w:rPr>
        <w:t xml:space="preserve">Please plan on joining us on </w:t>
      </w:r>
      <w:r w:rsidR="00032D5D" w:rsidRPr="00032D5D">
        <w:rPr>
          <w:sz w:val="22"/>
          <w:szCs w:val="22"/>
        </w:rPr>
        <w:t>October 28</w:t>
      </w:r>
      <w:r w:rsidR="00032D5D" w:rsidRPr="00032D5D">
        <w:rPr>
          <w:sz w:val="22"/>
          <w:szCs w:val="22"/>
          <w:vertAlign w:val="superscript"/>
        </w:rPr>
        <w:t>th</w:t>
      </w:r>
      <w:r w:rsidR="00032D5D" w:rsidRPr="00032D5D">
        <w:rPr>
          <w:sz w:val="22"/>
          <w:szCs w:val="22"/>
        </w:rPr>
        <w:t xml:space="preserve"> from 10am – 2pm</w:t>
      </w:r>
      <w:r w:rsidR="001D282A" w:rsidRPr="00032D5D">
        <w:rPr>
          <w:sz w:val="22"/>
          <w:szCs w:val="22"/>
        </w:rPr>
        <w:t xml:space="preserve">. </w:t>
      </w:r>
    </w:p>
    <w:p w:rsidR="00A83D7E" w:rsidRPr="00032D5D" w:rsidRDefault="00A83D7E" w:rsidP="00032D5D">
      <w:pPr>
        <w:spacing w:after="240" w:line="23" w:lineRule="atLeast"/>
        <w:rPr>
          <w:sz w:val="22"/>
          <w:szCs w:val="22"/>
        </w:rPr>
      </w:pPr>
      <w:r w:rsidRPr="00032D5D">
        <w:rPr>
          <w:sz w:val="22"/>
          <w:szCs w:val="22"/>
        </w:rPr>
        <w:t xml:space="preserve">For more information about the event or to learn more about the services we offer please contact the BVIC </w:t>
      </w:r>
      <w:r w:rsidR="00510D01" w:rsidRPr="00032D5D">
        <w:rPr>
          <w:sz w:val="22"/>
          <w:szCs w:val="22"/>
        </w:rPr>
        <w:t xml:space="preserve">office </w:t>
      </w:r>
      <w:r w:rsidR="001D282A" w:rsidRPr="00032D5D">
        <w:rPr>
          <w:sz w:val="22"/>
          <w:szCs w:val="22"/>
        </w:rPr>
        <w:t>at 649-3505 or</w:t>
      </w:r>
      <w:r w:rsidRPr="00032D5D">
        <w:rPr>
          <w:sz w:val="22"/>
          <w:szCs w:val="22"/>
        </w:rPr>
        <w:t xml:space="preserve"> email</w:t>
      </w:r>
      <w:r w:rsidR="001D282A" w:rsidRPr="00032D5D">
        <w:rPr>
          <w:sz w:val="22"/>
          <w:szCs w:val="22"/>
        </w:rPr>
        <w:t>:</w:t>
      </w:r>
      <w:r w:rsidRPr="00032D5D">
        <w:rPr>
          <w:sz w:val="22"/>
          <w:szCs w:val="22"/>
        </w:rPr>
        <w:t xml:space="preserve"> vision@blindandlowvision.org</w:t>
      </w:r>
      <w:r w:rsidR="001D282A" w:rsidRPr="00032D5D">
        <w:rPr>
          <w:sz w:val="22"/>
          <w:szCs w:val="22"/>
        </w:rPr>
        <w:t xml:space="preserve">. </w:t>
      </w:r>
      <w:r w:rsidRPr="00032D5D">
        <w:rPr>
          <w:sz w:val="22"/>
          <w:szCs w:val="22"/>
        </w:rPr>
        <w:t xml:space="preserve">Thank you in advance for your consideration and for your generous support. </w:t>
      </w:r>
    </w:p>
    <w:p w:rsidR="00A83D7E" w:rsidRPr="00032D5D" w:rsidRDefault="00A83D7E" w:rsidP="00032D5D">
      <w:pPr>
        <w:spacing w:after="240" w:line="23" w:lineRule="atLeast"/>
        <w:rPr>
          <w:sz w:val="22"/>
          <w:szCs w:val="22"/>
        </w:rPr>
      </w:pPr>
      <w:r w:rsidRPr="00032D5D">
        <w:rPr>
          <w:sz w:val="22"/>
          <w:szCs w:val="22"/>
        </w:rPr>
        <w:t>Sincerely,</w:t>
      </w:r>
    </w:p>
    <w:p w:rsidR="000E7D2B" w:rsidRPr="00032D5D" w:rsidRDefault="000E7D2B" w:rsidP="00032D5D">
      <w:pPr>
        <w:spacing w:after="240" w:line="23" w:lineRule="atLeast"/>
        <w:rPr>
          <w:sz w:val="22"/>
          <w:szCs w:val="22"/>
        </w:rPr>
      </w:pPr>
    </w:p>
    <w:p w:rsidR="001E6CC7" w:rsidRDefault="0046470D" w:rsidP="00032D5D">
      <w:pPr>
        <w:spacing w:after="240" w:line="23" w:lineRule="atLeast"/>
        <w:jc w:val="both"/>
        <w:rPr>
          <w:sz w:val="22"/>
          <w:szCs w:val="22"/>
        </w:rPr>
      </w:pPr>
      <w:r w:rsidRPr="00032D5D">
        <w:rPr>
          <w:sz w:val="22"/>
          <w:szCs w:val="22"/>
        </w:rPr>
        <w:t xml:space="preserve">Dr. Ken Hunter, Board </w:t>
      </w:r>
      <w:r w:rsidR="00032D5D">
        <w:rPr>
          <w:sz w:val="22"/>
          <w:szCs w:val="22"/>
        </w:rPr>
        <w:t>President</w:t>
      </w:r>
      <w:r w:rsidR="00032D5D">
        <w:rPr>
          <w:sz w:val="22"/>
          <w:szCs w:val="22"/>
        </w:rPr>
        <w:tab/>
      </w:r>
      <w:r w:rsidR="00EB4279" w:rsidRPr="00032D5D">
        <w:rPr>
          <w:sz w:val="22"/>
          <w:szCs w:val="22"/>
        </w:rPr>
        <w:tab/>
        <w:t xml:space="preserve">      </w:t>
      </w:r>
    </w:p>
    <w:p w:rsidR="009354DE" w:rsidRPr="001E6CC7" w:rsidRDefault="004D4A11" w:rsidP="001E6CC7">
      <w:pPr>
        <w:spacing w:after="240" w:line="23" w:lineRule="atLeast"/>
        <w:jc w:val="center"/>
        <w:rPr>
          <w:rFonts w:cs="Calibri"/>
          <w:sz w:val="28"/>
          <w:szCs w:val="28"/>
        </w:rPr>
      </w:pPr>
      <w:r w:rsidRPr="001E6CC7">
        <w:rPr>
          <w:b/>
          <w:i/>
          <w:sz w:val="28"/>
          <w:szCs w:val="28"/>
        </w:rPr>
        <w:t>The Blind &amp; Visually Impaired Center - Hope Starts Here</w:t>
      </w:r>
    </w:p>
    <w:sectPr w:rsidR="009354DE" w:rsidRPr="001E6CC7" w:rsidSect="001E6CC7">
      <w:headerReference w:type="default" r:id="rId7"/>
      <w:footerReference w:type="default" r:id="rId8"/>
      <w:pgSz w:w="12240" w:h="15840" w:code="1"/>
      <w:pgMar w:top="864" w:right="1296" w:bottom="864" w:left="129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5C3" w:rsidRDefault="00D455C3" w:rsidP="008D50CA">
      <w:pPr>
        <w:spacing w:after="0" w:line="240" w:lineRule="auto"/>
      </w:pPr>
      <w:r>
        <w:separator/>
      </w:r>
    </w:p>
  </w:endnote>
  <w:endnote w:type="continuationSeparator" w:id="0">
    <w:p w:rsidR="00D455C3" w:rsidRDefault="00D455C3" w:rsidP="008D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A11" w:rsidRPr="004D4A11" w:rsidRDefault="004D4A11" w:rsidP="004D4A11">
    <w:pPr>
      <w:spacing w:after="0" w:line="240" w:lineRule="auto"/>
      <w:jc w:val="center"/>
      <w:rPr>
        <w:rFonts w:cs="Calibri"/>
        <w:sz w:val="20"/>
        <w:szCs w:val="20"/>
      </w:rPr>
    </w:pPr>
    <w:r w:rsidRPr="004D4A11">
      <w:rPr>
        <w:rFonts w:cs="Calibri"/>
        <w:sz w:val="20"/>
        <w:szCs w:val="20"/>
      </w:rPr>
      <w:t xml:space="preserve">Tax </w:t>
    </w:r>
    <w:proofErr w:type="gramStart"/>
    <w:r w:rsidRPr="004D4A11">
      <w:rPr>
        <w:rFonts w:cs="Calibri"/>
        <w:sz w:val="20"/>
        <w:szCs w:val="20"/>
      </w:rPr>
      <w:t>ID:#</w:t>
    </w:r>
    <w:proofErr w:type="gramEnd"/>
    <w:r w:rsidRPr="004D4A11">
      <w:rPr>
        <w:rFonts w:cs="Calibri"/>
        <w:sz w:val="20"/>
        <w:szCs w:val="20"/>
      </w:rPr>
      <w:t>23-7221588</w:t>
    </w:r>
  </w:p>
  <w:p w:rsidR="009354DE" w:rsidRPr="004D4A11" w:rsidRDefault="009354DE" w:rsidP="009354DE">
    <w:pPr>
      <w:pStyle w:val="Footer"/>
      <w:jc w:val="center"/>
      <w:rPr>
        <w:sz w:val="20"/>
        <w:szCs w:val="20"/>
      </w:rPr>
    </w:pPr>
    <w:r w:rsidRPr="004D4A11">
      <w:rPr>
        <w:sz w:val="20"/>
        <w:szCs w:val="20"/>
      </w:rPr>
      <w:t>The Blind &amp; Visually Impaired Center of Monterey County, Inc.</w:t>
    </w:r>
  </w:p>
  <w:p w:rsidR="00D455C3" w:rsidRPr="004D4A11" w:rsidRDefault="00D455C3" w:rsidP="009354DE">
    <w:pPr>
      <w:pStyle w:val="Footer"/>
      <w:jc w:val="center"/>
      <w:rPr>
        <w:sz w:val="20"/>
        <w:szCs w:val="20"/>
      </w:rPr>
    </w:pPr>
    <w:r w:rsidRPr="004D4A11">
      <w:rPr>
        <w:sz w:val="20"/>
        <w:szCs w:val="20"/>
      </w:rPr>
      <w:t>225 Laurel Ave</w:t>
    </w:r>
    <w:r w:rsidR="009354DE" w:rsidRPr="004D4A11">
      <w:rPr>
        <w:sz w:val="20"/>
        <w:szCs w:val="20"/>
      </w:rPr>
      <w:t xml:space="preserve">, </w:t>
    </w:r>
    <w:r w:rsidRPr="004D4A11">
      <w:rPr>
        <w:sz w:val="20"/>
        <w:szCs w:val="20"/>
      </w:rPr>
      <w:t>Pacific Grove, CA 93950</w:t>
    </w:r>
  </w:p>
  <w:p w:rsidR="00D455C3" w:rsidRDefault="00D455C3" w:rsidP="004D4A11">
    <w:pPr>
      <w:pStyle w:val="Footer"/>
      <w:jc w:val="center"/>
    </w:pPr>
    <w:r w:rsidRPr="004D4A11">
      <w:rPr>
        <w:sz w:val="20"/>
        <w:szCs w:val="20"/>
      </w:rPr>
      <w:t>831-649-3505</w:t>
    </w:r>
    <w:r w:rsidR="009354DE" w:rsidRPr="004D4A11">
      <w:rPr>
        <w:sz w:val="20"/>
        <w:szCs w:val="20"/>
      </w:rPr>
      <w:t xml:space="preserve"> </w:t>
    </w:r>
    <w:r w:rsidRPr="004D4A11">
      <w:rPr>
        <w:sz w:val="20"/>
        <w:szCs w:val="20"/>
      </w:rPr>
      <w:t>www.blindandlowvision.org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5C3" w:rsidRDefault="00D455C3" w:rsidP="008D50CA">
      <w:pPr>
        <w:spacing w:after="0" w:line="240" w:lineRule="auto"/>
      </w:pPr>
      <w:r>
        <w:separator/>
      </w:r>
    </w:p>
  </w:footnote>
  <w:footnote w:type="continuationSeparator" w:id="0">
    <w:p w:rsidR="00D455C3" w:rsidRDefault="00D455C3" w:rsidP="008D5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5C3" w:rsidRDefault="00D455C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3474720</wp:posOffset>
              </wp:positionH>
              <wp:positionV relativeFrom="paragraph">
                <wp:posOffset>45720</wp:posOffset>
              </wp:positionV>
              <wp:extent cx="2842260" cy="320675"/>
              <wp:effectExtent l="0" t="0" r="0" b="317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2260" cy="320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55C3" w:rsidRPr="008D50CA" w:rsidRDefault="00D455C3" w:rsidP="008D50CA">
                          <w:pPr>
                            <w:rPr>
                              <w:i/>
                            </w:rPr>
                          </w:pPr>
                          <w:r w:rsidRPr="008D50CA">
                            <w:rPr>
                              <w:rFonts w:ascii="Sakkal Majalla" w:hAnsi="Sakkal Majalla" w:cs="Sakkal Majalla"/>
                              <w:b/>
                              <w:i/>
                              <w:spacing w:val="20"/>
                            </w:rPr>
                            <w:t>ENVISIONING INDEPENDENCE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3.6pt;margin-top:3.6pt;width:223.8pt;height:2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" stroked="f">
              <v:textbox>
                <w:txbxContent>
                  <w:p w:rsidR="00D455C3" w:rsidRPr="008D50CA" w:rsidRDefault="00D455C3" w:rsidP="008D50CA">
                    <w:pPr>
                      <w:rPr>
                        <w:i/>
                      </w:rPr>
                    </w:pPr>
                    <w:r w:rsidRPr="008D50CA">
                      <w:rPr>
                        <w:rFonts w:ascii="Sakkal Majalla" w:hAnsi="Sakkal Majalla" w:cs="Sakkal Majalla"/>
                        <w:b/>
                        <w:i/>
                        <w:spacing w:val="20"/>
                      </w:rPr>
                      <w:t>ENVISIONING INDEPENDENCE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>
          <wp:extent cx="1182757" cy="5340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on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654" cy="557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D455C3" w:rsidRPr="009354DE" w:rsidRDefault="00D455C3">
    <w:pPr>
      <w:pStyle w:val="Header"/>
      <w:rPr>
        <w:rFonts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7F44"/>
    <w:multiLevelType w:val="hybridMultilevel"/>
    <w:tmpl w:val="1CF2C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D66BC"/>
    <w:multiLevelType w:val="hybridMultilevel"/>
    <w:tmpl w:val="F7A8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0D2E0E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2B"/>
    <w:rsid w:val="00032D5D"/>
    <w:rsid w:val="000E64A0"/>
    <w:rsid w:val="000E7D2B"/>
    <w:rsid w:val="0014244D"/>
    <w:rsid w:val="00142837"/>
    <w:rsid w:val="001D1CF9"/>
    <w:rsid w:val="001D282A"/>
    <w:rsid w:val="001E5764"/>
    <w:rsid w:val="001E6CC7"/>
    <w:rsid w:val="00206801"/>
    <w:rsid w:val="002902EE"/>
    <w:rsid w:val="00311211"/>
    <w:rsid w:val="00334A07"/>
    <w:rsid w:val="003714A8"/>
    <w:rsid w:val="004276C9"/>
    <w:rsid w:val="0046470D"/>
    <w:rsid w:val="004D4A11"/>
    <w:rsid w:val="00510D01"/>
    <w:rsid w:val="00565E44"/>
    <w:rsid w:val="005835F3"/>
    <w:rsid w:val="005E1A48"/>
    <w:rsid w:val="00642DED"/>
    <w:rsid w:val="00645678"/>
    <w:rsid w:val="0066567B"/>
    <w:rsid w:val="00760A47"/>
    <w:rsid w:val="007D09AE"/>
    <w:rsid w:val="00822EFB"/>
    <w:rsid w:val="00837C0C"/>
    <w:rsid w:val="008B01ED"/>
    <w:rsid w:val="008C3B61"/>
    <w:rsid w:val="008D0FB8"/>
    <w:rsid w:val="008D50CA"/>
    <w:rsid w:val="0092600C"/>
    <w:rsid w:val="009354DE"/>
    <w:rsid w:val="009843A5"/>
    <w:rsid w:val="009D573B"/>
    <w:rsid w:val="00A0352B"/>
    <w:rsid w:val="00A16A4E"/>
    <w:rsid w:val="00A83D7E"/>
    <w:rsid w:val="00A928DA"/>
    <w:rsid w:val="00BA598D"/>
    <w:rsid w:val="00BB5620"/>
    <w:rsid w:val="00BF4279"/>
    <w:rsid w:val="00CB78D8"/>
    <w:rsid w:val="00CF547E"/>
    <w:rsid w:val="00D455C3"/>
    <w:rsid w:val="00D555CA"/>
    <w:rsid w:val="00D7704B"/>
    <w:rsid w:val="00E32B84"/>
    <w:rsid w:val="00E4762B"/>
    <w:rsid w:val="00EB4279"/>
    <w:rsid w:val="00F7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2BA8C269-2A51-4B01-A443-BB92639C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D7E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0CA"/>
  </w:style>
  <w:style w:type="paragraph" w:styleId="Footer">
    <w:name w:val="footer"/>
    <w:basedOn w:val="Normal"/>
    <w:link w:val="FooterChar"/>
    <w:uiPriority w:val="99"/>
    <w:unhideWhenUsed/>
    <w:rsid w:val="008D5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0CA"/>
  </w:style>
  <w:style w:type="paragraph" w:styleId="BalloonText">
    <w:name w:val="Balloon Text"/>
    <w:basedOn w:val="Normal"/>
    <w:link w:val="BalloonTextChar"/>
    <w:uiPriority w:val="99"/>
    <w:semiHidden/>
    <w:unhideWhenUsed/>
    <w:rsid w:val="008D5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50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3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Trapani</dc:creator>
  <cp:keywords/>
  <dc:description/>
  <cp:lastModifiedBy>Diana Trapani</cp:lastModifiedBy>
  <cp:revision>2</cp:revision>
  <cp:lastPrinted>2016-10-24T17:04:00Z</cp:lastPrinted>
  <dcterms:created xsi:type="dcterms:W3CDTF">2017-09-28T19:01:00Z</dcterms:created>
  <dcterms:modified xsi:type="dcterms:W3CDTF">2017-09-28T19:01:00Z</dcterms:modified>
</cp:coreProperties>
</file>